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96154E8" w14:textId="77777777" w:rsidTr="00ED102A">
        <w:tc>
          <w:tcPr>
            <w:tcW w:w="9576" w:type="dxa"/>
          </w:tcPr>
          <w:p w14:paraId="5F583B55" w14:textId="12064D8A" w:rsidR="00EF689B" w:rsidRDefault="00EF689B" w:rsidP="00ED102A">
            <w:pPr>
              <w:pStyle w:val="14bldcentr"/>
            </w:pPr>
            <w:r>
              <w:t xml:space="preserve">SOLICITATION </w:t>
            </w:r>
            <w:r w:rsidR="00932B83">
              <w:t xml:space="preserve">ADDENDUM </w:t>
            </w:r>
            <w:r w:rsidR="001C6188">
              <w:t>TWO</w:t>
            </w:r>
          </w:p>
          <w:p w14:paraId="56E925F0" w14:textId="77777777" w:rsidR="00932B83" w:rsidRDefault="00932B83" w:rsidP="00ED102A">
            <w:pPr>
              <w:pStyle w:val="14bldcentr"/>
            </w:pPr>
            <w:r>
              <w:t>QUESTIONS AND ANSWERS</w:t>
            </w:r>
          </w:p>
        </w:tc>
      </w:tr>
    </w:tbl>
    <w:p w14:paraId="360337A0" w14:textId="77777777" w:rsidR="00932B83" w:rsidRDefault="00932B83" w:rsidP="00932B83">
      <w:pPr>
        <w:pStyle w:val="14bldcentr"/>
      </w:pPr>
    </w:p>
    <w:p w14:paraId="1DC889BE" w14:textId="4FEC978F" w:rsidR="000D3116" w:rsidRPr="000D3116" w:rsidRDefault="000E2D5E" w:rsidP="000D3116">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highlight w:val="yellow"/>
        </w:rPr>
      </w:pPr>
      <w:bookmarkStart w:id="0" w:name="_Hlk194565968"/>
      <w:bookmarkStart w:id="1" w:name="_Hlk194567084"/>
      <w:r w:rsidRPr="00955B4D">
        <w:rPr>
          <w:b/>
          <w:bCs/>
          <w:sz w:val="28"/>
        </w:rPr>
        <w:t xml:space="preserve">SOLICITATION NUMBER: </w:t>
      </w:r>
      <w:r w:rsidR="000D3116">
        <w:rPr>
          <w:b/>
          <w:bCs/>
          <w:sz w:val="28"/>
        </w:rPr>
        <w:t>124026 O3</w:t>
      </w:r>
    </w:p>
    <w:p w14:paraId="2B605C7B" w14:textId="0667E2FE" w:rsidR="000E2D5E" w:rsidRPr="00955B4D" w:rsidRDefault="000D3116" w:rsidP="000D3116">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2032FF">
        <w:rPr>
          <w:b/>
          <w:bCs/>
          <w:sz w:val="28"/>
        </w:rPr>
        <w:t>Cedar Tree Clearing for Firebreaks at Wapiti WMA</w:t>
      </w:r>
    </w:p>
    <w:p w14:paraId="2AC8AA42" w14:textId="1F89DD88" w:rsidR="000E2D5E" w:rsidRDefault="000E2D5E" w:rsidP="000E2D5E">
      <w:pPr>
        <w:pStyle w:val="Level1Body"/>
        <w:jc w:val="center"/>
        <w:rPr>
          <w:b/>
          <w:bCs/>
          <w:color w:val="auto"/>
          <w:sz w:val="28"/>
          <w:szCs w:val="28"/>
        </w:rPr>
      </w:pPr>
      <w:r w:rsidRPr="00A863B0">
        <w:rPr>
          <w:b/>
          <w:bCs/>
          <w:color w:val="auto"/>
          <w:sz w:val="28"/>
          <w:szCs w:val="28"/>
        </w:rPr>
        <w:t>Opening Date</w:t>
      </w:r>
      <w:r w:rsidR="000D3116" w:rsidRPr="00A863B0">
        <w:rPr>
          <w:b/>
          <w:bCs/>
          <w:color w:val="auto"/>
          <w:sz w:val="28"/>
          <w:szCs w:val="28"/>
        </w:rPr>
        <w:t>: January</w:t>
      </w:r>
      <w:r w:rsidR="000D3116">
        <w:rPr>
          <w:b/>
          <w:bCs/>
          <w:color w:val="auto"/>
          <w:sz w:val="28"/>
          <w:szCs w:val="28"/>
        </w:rPr>
        <w:t xml:space="preserve"> 7, 2026, 2:00 p.m. Central Time</w:t>
      </w:r>
    </w:p>
    <w:bookmarkEnd w:id="0"/>
    <w:p w14:paraId="6F387C11" w14:textId="332DFEB2"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0D3116">
        <w:rPr>
          <w:b/>
          <w:bCs/>
          <w:color w:val="auto"/>
          <w:sz w:val="28"/>
          <w:szCs w:val="28"/>
        </w:rPr>
        <w:t>December 31, 2025.</w:t>
      </w:r>
    </w:p>
    <w:p w14:paraId="63D8BC8A" w14:textId="77777777" w:rsidR="00932B83" w:rsidRPr="00BD5697" w:rsidRDefault="00932B83" w:rsidP="00932B83">
      <w:pPr>
        <w:pStyle w:val="Level3Body"/>
      </w:pPr>
    </w:p>
    <w:p w14:paraId="0CC5D5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BD5697" w:rsidRDefault="00932B83" w:rsidP="00932B83">
      <w:pPr>
        <w:pStyle w:val="Heading4"/>
      </w:pPr>
      <w:r>
        <w:t>Questions and Answers</w:t>
      </w:r>
    </w:p>
    <w:bookmarkEnd w:id="1"/>
    <w:p w14:paraId="76479AD8" w14:textId="77777777" w:rsidR="00932B83" w:rsidRPr="00BD5697" w:rsidRDefault="00932B83" w:rsidP="00932B83">
      <w:pPr>
        <w:pStyle w:val="Level1Body"/>
      </w:pPr>
    </w:p>
    <w:p w14:paraId="71887D28" w14:textId="77777777" w:rsidR="00932B83"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89"/>
        <w:gridCol w:w="1250"/>
        <w:gridCol w:w="1072"/>
        <w:gridCol w:w="2873"/>
        <w:gridCol w:w="3066"/>
      </w:tblGrid>
      <w:tr w:rsidR="00932B83" w14:paraId="069982F8" w14:textId="77777777" w:rsidTr="00932B83">
        <w:tc>
          <w:tcPr>
            <w:tcW w:w="1089" w:type="dxa"/>
            <w:shd w:val="clear" w:color="auto" w:fill="E6E6E6" w:themeFill="background1" w:themeFillShade="E6"/>
          </w:tcPr>
          <w:p w14:paraId="1C366BEF"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250" w:type="dxa"/>
            <w:shd w:val="clear" w:color="auto" w:fill="E6E6E6" w:themeFill="background1" w:themeFillShade="E6"/>
          </w:tcPr>
          <w:p w14:paraId="57CFD53B" w14:textId="77777777" w:rsidR="00932B83" w:rsidRPr="0043603E" w:rsidRDefault="00932B83" w:rsidP="00932B83">
            <w:pPr>
              <w:pStyle w:val="Level1Body"/>
              <w:jc w:val="center"/>
              <w:rPr>
                <w:sz w:val="18"/>
                <w:szCs w:val="18"/>
                <w:u w:val="single"/>
              </w:rPr>
            </w:pPr>
            <w:r w:rsidRPr="0043603E">
              <w:rPr>
                <w:sz w:val="18"/>
                <w:szCs w:val="18"/>
                <w:u w:val="single"/>
              </w:rPr>
              <w:t>Section</w:t>
            </w:r>
          </w:p>
          <w:p w14:paraId="5B3417AB" w14:textId="77777777" w:rsidR="00932B83" w:rsidRPr="0043603E" w:rsidRDefault="00932B83" w:rsidP="00932B83">
            <w:pPr>
              <w:pStyle w:val="Level1Body"/>
              <w:jc w:val="center"/>
              <w:rPr>
                <w:sz w:val="18"/>
                <w:szCs w:val="18"/>
                <w:u w:val="single"/>
              </w:rPr>
            </w:pPr>
            <w:r w:rsidRPr="0043603E">
              <w:rPr>
                <w:sz w:val="18"/>
                <w:szCs w:val="18"/>
                <w:u w:val="single"/>
              </w:rPr>
              <w:t>Reference</w:t>
            </w:r>
          </w:p>
        </w:tc>
        <w:tc>
          <w:tcPr>
            <w:tcW w:w="1072" w:type="dxa"/>
            <w:shd w:val="clear" w:color="auto" w:fill="E6E6E6" w:themeFill="background1" w:themeFillShade="E6"/>
          </w:tcPr>
          <w:p w14:paraId="673C5BF6" w14:textId="77777777" w:rsidR="00932B83" w:rsidRPr="0043603E" w:rsidRDefault="00932B83" w:rsidP="00932B83">
            <w:pPr>
              <w:pStyle w:val="Level1Body"/>
              <w:jc w:val="center"/>
              <w:rPr>
                <w:sz w:val="18"/>
                <w:szCs w:val="18"/>
                <w:u w:val="single"/>
              </w:rPr>
            </w:pPr>
            <w:r w:rsidRPr="0043603E">
              <w:rPr>
                <w:sz w:val="18"/>
                <w:szCs w:val="18"/>
                <w:u w:val="single"/>
              </w:rPr>
              <w:t>Page Number</w:t>
            </w:r>
          </w:p>
        </w:tc>
        <w:tc>
          <w:tcPr>
            <w:tcW w:w="2873" w:type="dxa"/>
            <w:shd w:val="clear" w:color="auto" w:fill="E6E6E6" w:themeFill="background1" w:themeFillShade="E6"/>
          </w:tcPr>
          <w:p w14:paraId="11A0D5A5"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3066" w:type="dxa"/>
            <w:shd w:val="clear" w:color="auto" w:fill="E6E6E6" w:themeFill="background1" w:themeFillShade="E6"/>
          </w:tcPr>
          <w:p w14:paraId="6230D648"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932B83" w14:paraId="19920E1D" w14:textId="77777777" w:rsidTr="00932B83">
        <w:tc>
          <w:tcPr>
            <w:tcW w:w="1089" w:type="dxa"/>
          </w:tcPr>
          <w:p w14:paraId="4A420C68" w14:textId="77777777" w:rsidR="00932B83" w:rsidRDefault="00932B83" w:rsidP="00932B83">
            <w:pPr>
              <w:pStyle w:val="Level1Body"/>
            </w:pPr>
            <w:r>
              <w:t>1.</w:t>
            </w:r>
          </w:p>
        </w:tc>
        <w:tc>
          <w:tcPr>
            <w:tcW w:w="1250" w:type="dxa"/>
          </w:tcPr>
          <w:p w14:paraId="62E2C0FB" w14:textId="26DF333F" w:rsidR="00932B83" w:rsidRDefault="000D3116" w:rsidP="00932B83">
            <w:pPr>
              <w:pStyle w:val="Level1Body"/>
            </w:pPr>
            <w:r>
              <w:t>C</w:t>
            </w:r>
            <w:r w:rsidR="002032FF">
              <w:t>/E</w:t>
            </w:r>
          </w:p>
        </w:tc>
        <w:tc>
          <w:tcPr>
            <w:tcW w:w="1072" w:type="dxa"/>
          </w:tcPr>
          <w:p w14:paraId="301236CD" w14:textId="73F55324" w:rsidR="00932B83" w:rsidRDefault="000D3116" w:rsidP="00932B83">
            <w:pPr>
              <w:pStyle w:val="Level1Body"/>
            </w:pPr>
            <w:r>
              <w:t>21</w:t>
            </w:r>
          </w:p>
        </w:tc>
        <w:tc>
          <w:tcPr>
            <w:tcW w:w="2873" w:type="dxa"/>
          </w:tcPr>
          <w:p w14:paraId="45CD133D" w14:textId="3D5E2838" w:rsidR="00932B83" w:rsidRDefault="000D3116" w:rsidP="00932B83">
            <w:pPr>
              <w:pStyle w:val="Level1Body"/>
            </w:pPr>
            <w:r w:rsidRPr="000D3116">
              <w:t xml:space="preserve">Are we allowed to intentionally cut barbed wire fences inside of the Wapiti property to allow for greater equipment access on the property so long as we repair the fences after the fact? </w:t>
            </w:r>
            <w:r w:rsidR="002032FF" w:rsidRPr="000D3116">
              <w:t>Specifically,</w:t>
            </w:r>
            <w:r w:rsidRPr="000D3116">
              <w:t xml:space="preserve"> the fence to the south of G and the east of F.</w:t>
            </w:r>
          </w:p>
        </w:tc>
        <w:tc>
          <w:tcPr>
            <w:tcW w:w="3066" w:type="dxa"/>
          </w:tcPr>
          <w:p w14:paraId="6767F0E9" w14:textId="2305E332" w:rsidR="00932B83" w:rsidRDefault="002032FF" w:rsidP="00932B83">
            <w:pPr>
              <w:pStyle w:val="Level1Body"/>
            </w:pPr>
            <w:r w:rsidRPr="002032FF">
              <w:t xml:space="preserve">Yes, it would be allowed to cut the fence </w:t>
            </w:r>
            <w:proofErr w:type="gramStart"/>
            <w:r w:rsidRPr="002032FF">
              <w:t>as long as</w:t>
            </w:r>
            <w:proofErr w:type="gramEnd"/>
            <w:r w:rsidRPr="002032FF">
              <w:t xml:space="preserve"> it is repaired. There will be cattle on the property during much of the growing season so the fence would have to be repaired immediately so that the cattle don’t get into paddocks where they are not supposed to be.</w:t>
            </w:r>
          </w:p>
        </w:tc>
      </w:tr>
      <w:tr w:rsidR="00932B83" w14:paraId="03DD5D30" w14:textId="77777777" w:rsidTr="00932B83">
        <w:tc>
          <w:tcPr>
            <w:tcW w:w="1089" w:type="dxa"/>
          </w:tcPr>
          <w:p w14:paraId="13341E7E" w14:textId="77777777" w:rsidR="00932B83" w:rsidRDefault="00932B83" w:rsidP="00932B83">
            <w:pPr>
              <w:pStyle w:val="Level1Body"/>
            </w:pPr>
            <w:r>
              <w:t>2.</w:t>
            </w:r>
          </w:p>
        </w:tc>
        <w:tc>
          <w:tcPr>
            <w:tcW w:w="1250" w:type="dxa"/>
          </w:tcPr>
          <w:p w14:paraId="518284D7" w14:textId="0470B0E6" w:rsidR="00932B83" w:rsidRDefault="002032FF" w:rsidP="00932B83">
            <w:pPr>
              <w:pStyle w:val="Level1Body"/>
            </w:pPr>
            <w:r>
              <w:t>E</w:t>
            </w:r>
          </w:p>
        </w:tc>
        <w:tc>
          <w:tcPr>
            <w:tcW w:w="1072" w:type="dxa"/>
          </w:tcPr>
          <w:p w14:paraId="172F075F" w14:textId="7C5B5849" w:rsidR="00932B83" w:rsidRDefault="002032FF" w:rsidP="00932B83">
            <w:pPr>
              <w:pStyle w:val="Level1Body"/>
            </w:pPr>
            <w:r>
              <w:t>21</w:t>
            </w:r>
          </w:p>
        </w:tc>
        <w:tc>
          <w:tcPr>
            <w:tcW w:w="2873" w:type="dxa"/>
          </w:tcPr>
          <w:p w14:paraId="023A8422" w14:textId="7B113D31" w:rsidR="00932B83" w:rsidRDefault="002032FF" w:rsidP="00932B83">
            <w:pPr>
              <w:pStyle w:val="Level1Body"/>
            </w:pPr>
            <w:r w:rsidRPr="002032FF">
              <w:t xml:space="preserve">Are we able to move dirt </w:t>
            </w:r>
            <w:proofErr w:type="gramStart"/>
            <w:r w:rsidRPr="002032FF">
              <w:t>in order to</w:t>
            </w:r>
            <w:proofErr w:type="gramEnd"/>
            <w:r w:rsidRPr="002032FF">
              <w:t xml:space="preserve"> create better equipment access?</w:t>
            </w:r>
          </w:p>
        </w:tc>
        <w:tc>
          <w:tcPr>
            <w:tcW w:w="3066" w:type="dxa"/>
          </w:tcPr>
          <w:p w14:paraId="19EBBDCF" w14:textId="60B5FF36" w:rsidR="00932B83" w:rsidRDefault="002032FF" w:rsidP="002032FF">
            <w:pPr>
              <w:pStyle w:val="Level1Body"/>
            </w:pPr>
            <w:r>
              <w:t>We</w:t>
            </w:r>
            <w:r w:rsidRPr="002032FF">
              <w:t xml:space="preserve"> normally do not allow </w:t>
            </w:r>
            <w:proofErr w:type="gramStart"/>
            <w:r w:rsidRPr="002032FF">
              <w:t>dirt</w:t>
            </w:r>
            <w:proofErr w:type="gramEnd"/>
            <w:r w:rsidRPr="002032FF">
              <w:t xml:space="preserve"> work on such projects. Sometimes exceptions are made when unexpected situations are encountered as trees are removed and new terrain is exposed. </w:t>
            </w:r>
            <w:r>
              <w:t>Our</w:t>
            </w:r>
            <w:r w:rsidRPr="002032FF">
              <w:t xml:space="preserve"> goal is to disturb the property as little as possible </w:t>
            </w:r>
            <w:proofErr w:type="gramStart"/>
            <w:r w:rsidRPr="002032FF">
              <w:t>in an effort to</w:t>
            </w:r>
            <w:proofErr w:type="gramEnd"/>
            <w:r w:rsidRPr="002032FF">
              <w:t xml:space="preserve"> maintain a natural state.</w:t>
            </w:r>
          </w:p>
        </w:tc>
      </w:tr>
      <w:tr w:rsidR="00932B83" w14:paraId="007A14E5" w14:textId="77777777" w:rsidTr="00932B83">
        <w:tc>
          <w:tcPr>
            <w:tcW w:w="1089" w:type="dxa"/>
          </w:tcPr>
          <w:p w14:paraId="5E4C9A48" w14:textId="77777777" w:rsidR="00932B83" w:rsidRDefault="00932B83" w:rsidP="00932B83">
            <w:pPr>
              <w:pStyle w:val="Level1Body"/>
            </w:pPr>
            <w:r>
              <w:t>3.</w:t>
            </w:r>
          </w:p>
        </w:tc>
        <w:tc>
          <w:tcPr>
            <w:tcW w:w="1250" w:type="dxa"/>
          </w:tcPr>
          <w:p w14:paraId="3BC79D90" w14:textId="381A605A" w:rsidR="00932B83" w:rsidRDefault="002032FF" w:rsidP="00932B83">
            <w:pPr>
              <w:pStyle w:val="Level1Body"/>
            </w:pPr>
            <w:r>
              <w:t>E</w:t>
            </w:r>
          </w:p>
        </w:tc>
        <w:tc>
          <w:tcPr>
            <w:tcW w:w="1072" w:type="dxa"/>
          </w:tcPr>
          <w:p w14:paraId="73F47C3E" w14:textId="039B8578" w:rsidR="00932B83" w:rsidRDefault="002032FF" w:rsidP="00932B83">
            <w:pPr>
              <w:pStyle w:val="Level1Body"/>
            </w:pPr>
            <w:r>
              <w:t>21</w:t>
            </w:r>
          </w:p>
        </w:tc>
        <w:tc>
          <w:tcPr>
            <w:tcW w:w="2873" w:type="dxa"/>
          </w:tcPr>
          <w:p w14:paraId="054F5C0D" w14:textId="7E9E2CE0" w:rsidR="00932B83" w:rsidRDefault="002032FF" w:rsidP="00932B83">
            <w:pPr>
              <w:pStyle w:val="Level1Body"/>
            </w:pPr>
            <w:r w:rsidRPr="002032FF">
              <w:t>Will the property be closed to the public during the duration of the project or will we have to consider public safety on the jobsite?</w:t>
            </w:r>
          </w:p>
        </w:tc>
        <w:tc>
          <w:tcPr>
            <w:tcW w:w="3066" w:type="dxa"/>
          </w:tcPr>
          <w:p w14:paraId="508B0636" w14:textId="3D990BE2" w:rsidR="00932B83" w:rsidRDefault="002032FF" w:rsidP="00932B83">
            <w:pPr>
              <w:pStyle w:val="Level1Body"/>
            </w:pPr>
            <w:r w:rsidRPr="002032FF">
              <w:t>The property will not be closed to the public at all during the project. We (Nebraska Game and Parks Commission) can send out a press release to inform the public that tree removal will be occurring on Wapiti WMA, but that is about as far as we would go.</w:t>
            </w:r>
          </w:p>
        </w:tc>
      </w:tr>
    </w:tbl>
    <w:p w14:paraId="559FB09A"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A46F336" w14:textId="77777777" w:rsidR="00FA5ABF" w:rsidRDefault="00932B83">
      <w:r w:rsidRPr="00985AE2">
        <w:t>This addendum will be</w:t>
      </w:r>
      <w:r>
        <w:t xml:space="preserve"> incorporated into </w:t>
      </w:r>
      <w:r w:rsidRPr="00985AE2">
        <w:t xml:space="preserve">the </w:t>
      </w:r>
      <w:r>
        <w:t xml:space="preserve">solicitation. </w:t>
      </w:r>
    </w:p>
    <w:p w14:paraId="3EED54B4" w14:textId="77777777" w:rsidR="00932B83" w:rsidRDefault="00932B83"/>
    <w:p w14:paraId="31D7616C" w14:textId="77777777" w:rsidR="00760D32" w:rsidRPr="00760D32" w:rsidRDefault="00760D32" w:rsidP="00760D32">
      <w:pPr>
        <w:tabs>
          <w:tab w:val="left" w:pos="7000"/>
        </w:tabs>
      </w:pPr>
      <w:r>
        <w:tab/>
      </w:r>
    </w:p>
    <w:sectPr w:rsidR="00760D32" w:rsidRPr="00760D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CD3C" w14:textId="77777777" w:rsidR="0070025A" w:rsidRDefault="0070025A" w:rsidP="00932B83">
      <w:r>
        <w:separator/>
      </w:r>
    </w:p>
  </w:endnote>
  <w:endnote w:type="continuationSeparator" w:id="0">
    <w:p w14:paraId="49789EC7" w14:textId="77777777" w:rsidR="0070025A" w:rsidRDefault="0070025A"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1C6188"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AD0E" w14:textId="77777777" w:rsidR="0070025A" w:rsidRDefault="0070025A" w:rsidP="00932B83">
      <w:r>
        <w:separator/>
      </w:r>
    </w:p>
  </w:footnote>
  <w:footnote w:type="continuationSeparator" w:id="0">
    <w:p w14:paraId="396A71E3" w14:textId="77777777" w:rsidR="0070025A" w:rsidRDefault="0070025A"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D3116"/>
    <w:rsid w:val="000E2D5E"/>
    <w:rsid w:val="0010233F"/>
    <w:rsid w:val="001C6188"/>
    <w:rsid w:val="002032FF"/>
    <w:rsid w:val="00256728"/>
    <w:rsid w:val="002C53FA"/>
    <w:rsid w:val="002D659A"/>
    <w:rsid w:val="004451ED"/>
    <w:rsid w:val="004D58D7"/>
    <w:rsid w:val="00601AB5"/>
    <w:rsid w:val="006E518C"/>
    <w:rsid w:val="0070025A"/>
    <w:rsid w:val="00760D32"/>
    <w:rsid w:val="00804F85"/>
    <w:rsid w:val="008141E2"/>
    <w:rsid w:val="008920A3"/>
    <w:rsid w:val="008B7C99"/>
    <w:rsid w:val="00932B83"/>
    <w:rsid w:val="00937FD6"/>
    <w:rsid w:val="00A37DE7"/>
    <w:rsid w:val="00A4343C"/>
    <w:rsid w:val="00A55CE9"/>
    <w:rsid w:val="00AD6DB9"/>
    <w:rsid w:val="00B73BD8"/>
    <w:rsid w:val="00B82346"/>
    <w:rsid w:val="00BF34B3"/>
    <w:rsid w:val="00D95CF0"/>
    <w:rsid w:val="00E13511"/>
    <w:rsid w:val="00E5209C"/>
    <w:rsid w:val="00EF689B"/>
    <w:rsid w:val="00F26A3A"/>
    <w:rsid w:val="00FA5ABF"/>
    <w:rsid w:val="00FC4A64"/>
    <w:rsid w:val="00FC6612"/>
    <w:rsid w:val="00FD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2</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De Los Reyes, Elizabeth</cp:lastModifiedBy>
  <cp:revision>2</cp:revision>
  <dcterms:created xsi:type="dcterms:W3CDTF">2025-12-31T15:22:00Z</dcterms:created>
  <dcterms:modified xsi:type="dcterms:W3CDTF">2025-12-31T15:22:00Z</dcterms:modified>
</cp:coreProperties>
</file>